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03" w:rsidRDefault="003B4503">
      <w:r>
        <w:t>How did women's historians first understand the relationship between female patients and the medical establishment?</w:t>
      </w:r>
    </w:p>
    <w:p w:rsidR="003B4503" w:rsidRDefault="003B4503"/>
    <w:p w:rsidR="003B4503" w:rsidRDefault="003B4503">
      <w:proofErr w:type="spellStart"/>
      <w:r>
        <w:t>Theriot</w:t>
      </w:r>
      <w:proofErr w:type="spellEnd"/>
      <w:r>
        <w:t xml:space="preserve"> is an interdisciplinary scholar. What is her main field? Other disciplines she uses?</w:t>
      </w:r>
    </w:p>
    <w:p w:rsidR="003B4503" w:rsidRDefault="003B4503"/>
    <w:p w:rsidR="003B4503" w:rsidRDefault="003B4503">
      <w:r>
        <w:t xml:space="preserve">What primary sources does </w:t>
      </w:r>
      <w:proofErr w:type="spellStart"/>
      <w:r>
        <w:t>Theriot</w:t>
      </w:r>
      <w:proofErr w:type="spellEnd"/>
      <w:r>
        <w:t xml:space="preserve"> use?</w:t>
      </w:r>
    </w:p>
    <w:p w:rsidR="003B4503" w:rsidRDefault="003B4503"/>
    <w:p w:rsidR="003B4503" w:rsidRDefault="003B4503">
      <w:r>
        <w:t>Explain the difference between illness and diseases</w:t>
      </w:r>
    </w:p>
    <w:p w:rsidR="003B4503" w:rsidRDefault="003B4503"/>
    <w:p w:rsidR="003B4503" w:rsidRDefault="003B4503">
      <w:r>
        <w:t>Which of the three competing specialties supported the woman-as-womb idea?</w:t>
      </w:r>
    </w:p>
    <w:p w:rsidR="003B4503" w:rsidRDefault="003B4503"/>
    <w:p w:rsidR="003B4503" w:rsidRDefault="003B4503">
      <w:r>
        <w:t>What medical instrument enhanced the power/status of gynecology as a specialty? Why?</w:t>
      </w:r>
    </w:p>
    <w:p w:rsidR="003B4503" w:rsidRDefault="003B4503"/>
    <w:p w:rsidR="003B4503" w:rsidRDefault="003B4503">
      <w:r>
        <w:t>What did alienists see as the cause of women's insanity?</w:t>
      </w:r>
    </w:p>
    <w:p w:rsidR="003B4503" w:rsidRDefault="003B4503"/>
    <w:p w:rsidR="003B4503" w:rsidRDefault="003B4503">
      <w:r>
        <w:t>What is an "exciting cause"?</w:t>
      </w:r>
    </w:p>
    <w:p w:rsidR="003B4503" w:rsidRDefault="003B4503"/>
    <w:p w:rsidR="003B4503" w:rsidRDefault="003B4503">
      <w:r>
        <w:t>What treatments did alienists propose?</w:t>
      </w:r>
    </w:p>
    <w:p w:rsidR="003B4503" w:rsidRDefault="003B4503"/>
    <w:p w:rsidR="003B4503" w:rsidRDefault="003B4503">
      <w:r>
        <w:t>In what specialty were most female physicians and what theory of women's insanity did they support?</w:t>
      </w:r>
    </w:p>
    <w:p w:rsidR="003B4503" w:rsidRDefault="003B4503"/>
    <w:p w:rsidR="003B4503" w:rsidRDefault="003B4503">
      <w:r>
        <w:t>How did women physicians "out-science" their male colleagues?</w:t>
      </w:r>
    </w:p>
    <w:p w:rsidR="003B4503" w:rsidRDefault="003B4503"/>
    <w:p w:rsidR="003B4503" w:rsidRDefault="003B4503">
      <w:r>
        <w:t xml:space="preserve">When surgery appeared to cure nervousness/insanity what were two </w:t>
      </w:r>
      <w:proofErr w:type="spellStart"/>
      <w:r>
        <w:t>explainations</w:t>
      </w:r>
      <w:proofErr w:type="spellEnd"/>
      <w:r>
        <w:t>?</w:t>
      </w:r>
    </w:p>
    <w:p w:rsidR="003B4503" w:rsidRDefault="003B4503"/>
    <w:p w:rsidR="003B4503" w:rsidRDefault="003B4503">
      <w:r>
        <w:t>What was the "situational theory" used to explain women's nervousness/insanity?</w:t>
      </w:r>
    </w:p>
    <w:p w:rsidR="003B4503" w:rsidRDefault="003B4503"/>
    <w:p w:rsidR="003B4503" w:rsidRDefault="003B4503">
      <w:r>
        <w:t>Who had most access to asylums?</w:t>
      </w:r>
    </w:p>
    <w:p w:rsidR="003B4503" w:rsidRDefault="003B4503"/>
    <w:p w:rsidR="003B4503" w:rsidRDefault="003B4503">
      <w:r>
        <w:t>How did middle class women physicians interpret the lives of women from other classes?</w:t>
      </w:r>
    </w:p>
    <w:p w:rsidR="003B4503" w:rsidRDefault="003B4503"/>
    <w:p w:rsidR="003B4503" w:rsidRDefault="003B4503">
      <w:r>
        <w:t xml:space="preserve">Scholars have seen the labeling of people who display in unusual </w:t>
      </w:r>
      <w:proofErr w:type="spellStart"/>
      <w:r>
        <w:t>behaviours</w:t>
      </w:r>
      <w:proofErr w:type="spellEnd"/>
      <w:r>
        <w:t xml:space="preserve"> as victimization and inappropriate </w:t>
      </w:r>
      <w:proofErr w:type="spellStart"/>
      <w:r>
        <w:t>medicalization</w:t>
      </w:r>
      <w:proofErr w:type="spellEnd"/>
      <w:r>
        <w:t xml:space="preserve">. According to </w:t>
      </w:r>
      <w:proofErr w:type="spellStart"/>
      <w:r>
        <w:t>Theriot</w:t>
      </w:r>
      <w:proofErr w:type="spellEnd"/>
      <w:r>
        <w:t xml:space="preserve"> were doctors solely to blame? </w:t>
      </w:r>
    </w:p>
    <w:p w:rsidR="003B4503" w:rsidRDefault="003B4503"/>
    <w:p w:rsidR="003B4503" w:rsidRDefault="003B4503">
      <w:r>
        <w:t>Do you think that you (or young women of your acquaintance) would have been in danger of being label nervous or insane in the 19</w:t>
      </w:r>
      <w:r w:rsidRPr="003B4503">
        <w:rPr>
          <w:vertAlign w:val="superscript"/>
        </w:rPr>
        <w:t>th</w:t>
      </w:r>
      <w:r>
        <w:t xml:space="preserve"> Century? Explain.</w:t>
      </w:r>
    </w:p>
    <w:p w:rsidR="003B4503" w:rsidRDefault="003B4503"/>
    <w:p w:rsidR="003B4503" w:rsidRDefault="003B4503">
      <w:r>
        <w:t xml:space="preserve">How did most women feel about the idea that their problems were related to their reproductive systems? </w:t>
      </w:r>
    </w:p>
    <w:p w:rsidR="003B4503" w:rsidRDefault="003B4503"/>
    <w:p w:rsidR="003B4503" w:rsidRDefault="003B4503">
      <w:r>
        <w:t xml:space="preserve">Why would family members resist the idea of heredity as a cause? </w:t>
      </w:r>
    </w:p>
    <w:p w:rsidR="003B4503" w:rsidRDefault="003B4503"/>
    <w:p w:rsidR="003B4503" w:rsidRDefault="003B4503">
      <w:r>
        <w:t xml:space="preserve">Most nervous women were not operated on, but when they were, what surgery was most common? </w:t>
      </w:r>
    </w:p>
    <w:p w:rsidR="003B4503" w:rsidRDefault="003B4503"/>
    <w:p w:rsidR="003B4503" w:rsidRDefault="003B4503">
      <w:r>
        <w:t xml:space="preserve">What might be </w:t>
      </w:r>
      <w:proofErr w:type="gramStart"/>
      <w:r>
        <w:t>a secondary reason women</w:t>
      </w:r>
      <w:proofErr w:type="gramEnd"/>
      <w:r>
        <w:t xml:space="preserve"> might ask for surgery?</w:t>
      </w:r>
    </w:p>
    <w:p w:rsidR="003B4503" w:rsidRDefault="003B4503"/>
    <w:p w:rsidR="003B4503" w:rsidRDefault="003B4503">
      <w:r>
        <w:t>What irony was there in the eventual acceptance of the environmental theory?</w:t>
      </w:r>
    </w:p>
    <w:p w:rsidR="003B4503" w:rsidRDefault="003B4503"/>
    <w:p w:rsidR="00E52558" w:rsidRDefault="003B4503">
      <w:r>
        <w:t xml:space="preserve">What makes </w:t>
      </w:r>
      <w:proofErr w:type="spellStart"/>
      <w:r>
        <w:t>Theriot's</w:t>
      </w:r>
      <w:proofErr w:type="spellEnd"/>
      <w:r>
        <w:t xml:space="preserve"> study reliable?  </w:t>
      </w:r>
    </w:p>
    <w:sectPr w:rsidR="00E52558" w:rsidSect="003B4503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4503"/>
    <w:rsid w:val="003B4503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5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FootnoteText">
    <w:name w:val="Footnote Text"/>
    <w:autoRedefine/>
    <w:rsid w:val="001E3004"/>
    <w:rPr>
      <w:rFonts w:ascii="Times New Roman" w:eastAsia="ヒラギノ角ゴ Pro W3" w:hAnsi="Times New Roman" w:cs="Times New Roman"/>
      <w:color w:val="000000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1E30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Foley</dc:creator>
  <cp:keywords/>
  <cp:lastModifiedBy>Francois Foley</cp:lastModifiedBy>
  <cp:revision>1</cp:revision>
  <dcterms:created xsi:type="dcterms:W3CDTF">2016-02-14T18:45:00Z</dcterms:created>
  <dcterms:modified xsi:type="dcterms:W3CDTF">2016-02-14T18:58:00Z</dcterms:modified>
</cp:coreProperties>
</file>